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eastAsia="宋体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eastAsia="zh-CN"/>
        </w:rPr>
        <w:t>附件</w:t>
      </w:r>
      <w:r>
        <w:rPr>
          <w:rFonts w:hint="eastAsia"/>
          <w:b w:val="0"/>
          <w:bCs w:val="0"/>
          <w:sz w:val="30"/>
          <w:szCs w:val="30"/>
          <w:lang w:val="en-US" w:eastAsia="zh-CN"/>
        </w:rPr>
        <w:t>1</w:t>
      </w:r>
    </w:p>
    <w:p>
      <w:pPr>
        <w:jc w:val="center"/>
        <w:rPr>
          <w:rFonts w:hint="eastAsia" w:ascii="黑体" w:hAnsi="黑体" w:eastAsia="黑体" w:cs="方正小标宋简体"/>
          <w:sz w:val="44"/>
          <w:szCs w:val="44"/>
          <w:lang w:val="en-US" w:eastAsia="zh-CN"/>
        </w:rPr>
      </w:pPr>
      <w:r>
        <w:rPr>
          <w:rFonts w:hint="eastAsia"/>
          <w:b/>
          <w:bCs/>
          <w:sz w:val="36"/>
          <w:szCs w:val="36"/>
        </w:rPr>
        <w:t>文君街道文笔</w:t>
      </w:r>
      <w:r>
        <w:rPr>
          <w:rFonts w:hint="eastAsia" w:ascii="黑体" w:hAnsi="黑体" w:eastAsia="黑体" w:cs="方正小标宋简体"/>
          <w:sz w:val="36"/>
          <w:szCs w:val="36"/>
          <w:lang w:val="en-US" w:eastAsia="zh-CN"/>
        </w:rPr>
        <w:t>山村2026年道路修建项目采购询价报价函</w:t>
      </w: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pStyle w:val="2"/>
        <w:rPr>
          <w:rFonts w:hint="eastAsia"/>
          <w:lang w:val="en-US" w:eastAsia="zh-CN"/>
        </w:rPr>
      </w:pPr>
    </w:p>
    <w:tbl>
      <w:tblPr>
        <w:tblStyle w:val="4"/>
        <w:tblW w:w="14077" w:type="dxa"/>
        <w:tblInd w:w="-4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2406"/>
        <w:gridCol w:w="27"/>
        <w:gridCol w:w="2330"/>
        <w:gridCol w:w="2866"/>
        <w:gridCol w:w="2368"/>
        <w:gridCol w:w="23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4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2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规格/型号</w:t>
            </w:r>
          </w:p>
        </w:tc>
        <w:tc>
          <w:tcPr>
            <w:tcW w:w="2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最高控制价（元）</w:t>
            </w:r>
          </w:p>
        </w:tc>
        <w:tc>
          <w:tcPr>
            <w:tcW w:w="2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报价（元）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</w:trPr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40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商混</w:t>
            </w:r>
          </w:p>
        </w:tc>
        <w:tc>
          <w:tcPr>
            <w:tcW w:w="235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C25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262m³</w:t>
            </w:r>
          </w:p>
        </w:tc>
        <w:tc>
          <w:tcPr>
            <w:tcW w:w="23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99700</w:t>
            </w:r>
          </w:p>
        </w:tc>
        <w:tc>
          <w:tcPr>
            <w:tcW w:w="236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报价单位：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单位法定代表人：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报价时间：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2877FE"/>
    <w:rsid w:val="4228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oc 6"/>
    <w:basedOn w:val="1"/>
    <w:next w:val="1"/>
    <w:qFormat/>
    <w:uiPriority w:val="0"/>
    <w:pPr>
      <w:wordWrap w:val="0"/>
      <w:ind w:left="1700"/>
    </w:pPr>
    <w:rPr>
      <w:rFonts w:ascii="Calibri" w:hAnsi="Calibri" w:eastAsia="宋体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2026-10-30T06:58:00Z</dcterms:created>
  <dc:creator>Administrator</dc:creator>
  <cp:lastModifiedBy>Administrator</cp:lastModifiedBy>
  <dcterms:modified xsi:type="dcterms:W3CDTF">2026-10-30T06:58:47Z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D94C671E78C34FB9AFFD758DE41B01EB</vt:lpwstr>
  </property>
</Properties>
</file>